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Default="00CA7DBE" w:rsidP="005B6C73">
      <w:pPr>
        <w:pStyle w:val="BodyText"/>
      </w:pPr>
    </w:p>
    <w:p w14:paraId="13E0D6AC" w14:textId="44335DAE" w:rsidR="005B6C73" w:rsidRDefault="005B6C73" w:rsidP="005B6C73">
      <w:pPr>
        <w:pStyle w:val="BodyText"/>
      </w:pPr>
    </w:p>
    <w:p w14:paraId="019DAD10" w14:textId="77777777" w:rsidR="005B6C73" w:rsidRDefault="005B6C73" w:rsidP="005B6C73">
      <w:pPr>
        <w:pStyle w:val="BodyText"/>
      </w:pPr>
    </w:p>
    <w:p w14:paraId="424E1D4B" w14:textId="77777777" w:rsidR="003F5B21" w:rsidRPr="005B6C73" w:rsidRDefault="006E5496" w:rsidP="005B6C73">
      <w:pPr>
        <w:pStyle w:val="Title"/>
      </w:pPr>
      <w:r w:rsidRPr="005B6C73">
        <w:t>In This Together</w:t>
      </w:r>
    </w:p>
    <w:p w14:paraId="49C69E36" w14:textId="77777777" w:rsidR="003F5B21" w:rsidRPr="005B6C73" w:rsidRDefault="006E5496" w:rsidP="005B6C73">
      <w:pPr>
        <w:pStyle w:val="Subtitle"/>
      </w:pPr>
      <w:r w:rsidRPr="005B6C73">
        <w:t>Sheltering in Place &amp; How It Affects You</w:t>
      </w:r>
    </w:p>
    <w:p w14:paraId="63B060E5" w14:textId="77777777" w:rsidR="003F5B21" w:rsidRDefault="003F5B21" w:rsidP="005B6C73">
      <w:pPr>
        <w:pStyle w:val="BodyText"/>
      </w:pPr>
    </w:p>
    <w:p w14:paraId="035155B5" w14:textId="77777777" w:rsidR="005B6C73" w:rsidRDefault="005B6C73" w:rsidP="005B6C73">
      <w:pPr>
        <w:pStyle w:val="Heading2"/>
      </w:pPr>
    </w:p>
    <w:p w14:paraId="008224E3" w14:textId="3FD6F088" w:rsidR="003F5B21" w:rsidRDefault="006E5496" w:rsidP="005B6C73">
      <w:pPr>
        <w:pStyle w:val="Heading2"/>
      </w:pPr>
      <w:r w:rsidRPr="005B6C73">
        <w:t>In order to prevent the spread of COVID-19 (commonly known as coronavirus), officials may have placed your area under a “shelter-in-place” order. To help you understand what that means, we have put together the following overview, including tips on how to stay safe.</w:t>
      </w:r>
    </w:p>
    <w:p w14:paraId="33D66D7F" w14:textId="77777777" w:rsidR="005B6C73" w:rsidRPr="005B6C73" w:rsidRDefault="005B6C73" w:rsidP="005B6C73">
      <w:pPr>
        <w:pStyle w:val="Heading2"/>
      </w:pPr>
    </w:p>
    <w:p w14:paraId="1BCDB6F7" w14:textId="77777777" w:rsidR="003F5B21" w:rsidRDefault="003F5B21" w:rsidP="005B6C73">
      <w:pPr>
        <w:pStyle w:val="BodyText"/>
      </w:pPr>
    </w:p>
    <w:p w14:paraId="3DF0D26F" w14:textId="77777777" w:rsidR="003F5B21" w:rsidRDefault="003F5B21">
      <w:pPr>
        <w:sectPr w:rsidR="003F5B21" w:rsidSect="00CA7DBE">
          <w:headerReference w:type="default" r:id="rId6"/>
          <w:footerReference w:type="default" r:id="rId7"/>
          <w:type w:val="continuous"/>
          <w:pgSz w:w="12240" w:h="15840"/>
          <w:pgMar w:top="0" w:right="1500" w:bottom="0" w:left="980" w:header="0" w:footer="405" w:gutter="0"/>
          <w:cols w:space="720"/>
        </w:sectPr>
      </w:pPr>
    </w:p>
    <w:p w14:paraId="5AC5D436" w14:textId="6251B8CC" w:rsidR="003F5B21" w:rsidRPr="005B6C73" w:rsidRDefault="006E5496" w:rsidP="005B6C73">
      <w:pPr>
        <w:pStyle w:val="Heading1"/>
      </w:pPr>
      <w:r w:rsidRPr="005B6C73">
        <w:t xml:space="preserve">What Does “Shelter </w:t>
      </w:r>
      <w:r w:rsidR="00791C13" w:rsidRPr="005B6C73">
        <w:t>i</w:t>
      </w:r>
      <w:r w:rsidRPr="005B6C73">
        <w:t>n Place” Mean?</w:t>
      </w:r>
    </w:p>
    <w:p w14:paraId="726B02B7" w14:textId="77777777" w:rsidR="003F5B21" w:rsidRPr="005B6C73" w:rsidRDefault="006E5496" w:rsidP="005B6C73">
      <w:pPr>
        <w:pStyle w:val="BodyText"/>
      </w:pPr>
      <w:r w:rsidRPr="005B6C73">
        <w:t>Residents who shelter in place must stay home as</w:t>
      </w:r>
    </w:p>
    <w:p w14:paraId="0E54244A" w14:textId="77777777" w:rsidR="003F5B21" w:rsidRPr="005B6C73" w:rsidRDefault="006E5496" w:rsidP="005B6C73">
      <w:pPr>
        <w:pStyle w:val="BodyText"/>
      </w:pPr>
      <w:r w:rsidRPr="005B6C73">
        <w:t>much as possible in order to prevent the spread of the virus, only going outside for essential reasons. Essential reasons can include going grocery shopping, visiting the doctor and picking up prescriptions.</w:t>
      </w:r>
    </w:p>
    <w:p w14:paraId="4D00DD75" w14:textId="77777777" w:rsidR="003F5B21" w:rsidRDefault="003F5B21" w:rsidP="005B6C73">
      <w:pPr>
        <w:pStyle w:val="BodyText"/>
      </w:pPr>
    </w:p>
    <w:p w14:paraId="353CC2A6" w14:textId="77777777" w:rsidR="003F5B21" w:rsidRDefault="006E5496" w:rsidP="005B6C73">
      <w:pPr>
        <w:pStyle w:val="Heading1"/>
      </w:pPr>
      <w:r>
        <w:t>Can I go into work?</w:t>
      </w:r>
    </w:p>
    <w:p w14:paraId="7704186B" w14:textId="77777777" w:rsidR="003F5B21" w:rsidRDefault="006E5496" w:rsidP="005B6C73">
      <w:pPr>
        <w:pStyle w:val="BodyText"/>
      </w:pPr>
      <w:r>
        <w:t>Unless you work in an “essential” business, such</w:t>
      </w:r>
    </w:p>
    <w:p w14:paraId="7329B0F6" w14:textId="77777777" w:rsidR="003F5B21" w:rsidRDefault="006E5496" w:rsidP="005B6C73">
      <w:pPr>
        <w:pStyle w:val="BodyText"/>
      </w:pPr>
      <w:r>
        <w:t>as a bank, grocery store, pharmacy or health care facility, you should not go into work. Please reach out to your manager for details on your</w:t>
      </w:r>
    </w:p>
    <w:p w14:paraId="2176C362" w14:textId="77777777" w:rsidR="003F5B21" w:rsidRDefault="006E5496" w:rsidP="005B6C73">
      <w:pPr>
        <w:pStyle w:val="BodyText"/>
      </w:pPr>
      <w:r>
        <w:t>workplace policy concerning working from home.</w:t>
      </w:r>
    </w:p>
    <w:p w14:paraId="76695D3E" w14:textId="77777777" w:rsidR="003F5B21" w:rsidRDefault="003F5B21" w:rsidP="005B6C73">
      <w:pPr>
        <w:pStyle w:val="BodyText"/>
      </w:pPr>
    </w:p>
    <w:p w14:paraId="432B1DC4" w14:textId="77777777" w:rsidR="003F5B21" w:rsidRDefault="006E5496" w:rsidP="005B6C73">
      <w:pPr>
        <w:pStyle w:val="Heading1"/>
      </w:pPr>
      <w:r>
        <w:rPr>
          <w:spacing w:val="-4"/>
        </w:rPr>
        <w:t xml:space="preserve">Is </w:t>
      </w:r>
      <w:r>
        <w:t xml:space="preserve">there a penalty for </w:t>
      </w:r>
      <w:r>
        <w:rPr>
          <w:spacing w:val="-8"/>
        </w:rPr>
        <w:t xml:space="preserve">violating shelter </w:t>
      </w:r>
      <w:r>
        <w:t xml:space="preserve">in </w:t>
      </w:r>
      <w:r>
        <w:rPr>
          <w:spacing w:val="-10"/>
        </w:rPr>
        <w:t>place?</w:t>
      </w:r>
    </w:p>
    <w:p w14:paraId="6821C6FC" w14:textId="77777777" w:rsidR="003F5B21" w:rsidRDefault="006E5496" w:rsidP="005B6C73">
      <w:pPr>
        <w:pStyle w:val="BodyText"/>
      </w:pPr>
      <w:r>
        <w:t>Please check your local government website</w:t>
      </w:r>
    </w:p>
    <w:p w14:paraId="72DBA921" w14:textId="77777777" w:rsidR="003F5B21" w:rsidRDefault="006E5496" w:rsidP="005B6C73">
      <w:pPr>
        <w:pStyle w:val="BodyText"/>
      </w:pPr>
      <w:r>
        <w:t>for details on any fines or penalties related to violating your area’s shelter-in-place order.</w:t>
      </w:r>
    </w:p>
    <w:p w14:paraId="6FF4534B" w14:textId="77777777" w:rsidR="003F5B21" w:rsidRDefault="006E5496" w:rsidP="005B6C73">
      <w:pPr>
        <w:pStyle w:val="Heading1"/>
      </w:pPr>
      <w:r>
        <w:br w:type="column"/>
      </w:r>
      <w:r>
        <w:lastRenderedPageBreak/>
        <w:t>Can I go outside?</w:t>
      </w:r>
    </w:p>
    <w:p w14:paraId="0B2C4B47" w14:textId="77777777" w:rsidR="003F5B21" w:rsidRDefault="006E5496" w:rsidP="005B6C73">
      <w:pPr>
        <w:pStyle w:val="BodyText"/>
      </w:pPr>
      <w:r>
        <w:t>You may go outside for essential activities and</w:t>
      </w:r>
    </w:p>
    <w:p w14:paraId="3D508CFA" w14:textId="77777777" w:rsidR="003F5B21" w:rsidRDefault="006E5496" w:rsidP="005B6C73">
      <w:pPr>
        <w:pStyle w:val="BodyText"/>
      </w:pPr>
      <w:r>
        <w:t xml:space="preserve">services </w:t>
      </w:r>
      <w:r>
        <w:rPr>
          <w:spacing w:val="-5"/>
        </w:rPr>
        <w:t xml:space="preserve">only, </w:t>
      </w:r>
      <w:r>
        <w:t xml:space="preserve">such as to go grocery </w:t>
      </w:r>
      <w:r>
        <w:rPr>
          <w:spacing w:val="-4"/>
        </w:rPr>
        <w:t xml:space="preserve">shopping, </w:t>
      </w:r>
      <w:r>
        <w:t xml:space="preserve">pick up food and </w:t>
      </w:r>
      <w:r>
        <w:rPr>
          <w:spacing w:val="-4"/>
        </w:rPr>
        <w:t xml:space="preserve">medicine, </w:t>
      </w:r>
      <w:r>
        <w:t xml:space="preserve">or visit </w:t>
      </w:r>
      <w:r>
        <w:rPr>
          <w:spacing w:val="-2"/>
        </w:rPr>
        <w:t xml:space="preserve">the </w:t>
      </w:r>
      <w:r>
        <w:rPr>
          <w:spacing w:val="-4"/>
        </w:rPr>
        <w:t xml:space="preserve">doctor. </w:t>
      </w:r>
      <w:r>
        <w:rPr>
          <w:spacing w:val="-9"/>
        </w:rPr>
        <w:t xml:space="preserve">To </w:t>
      </w:r>
      <w:r>
        <w:t xml:space="preserve">fight cabin </w:t>
      </w:r>
      <w:r>
        <w:rPr>
          <w:spacing w:val="-6"/>
        </w:rPr>
        <w:t xml:space="preserve">fever, </w:t>
      </w:r>
      <w:r>
        <w:rPr>
          <w:spacing w:val="-4"/>
        </w:rPr>
        <w:t xml:space="preserve">consider </w:t>
      </w:r>
      <w:r>
        <w:t xml:space="preserve">taking a short walk or run (if </w:t>
      </w:r>
      <w:r>
        <w:rPr>
          <w:spacing w:val="-4"/>
        </w:rPr>
        <w:t xml:space="preserve">possible) </w:t>
      </w:r>
      <w:r>
        <w:t xml:space="preserve">if you are otherwise </w:t>
      </w:r>
      <w:r>
        <w:rPr>
          <w:spacing w:val="-5"/>
        </w:rPr>
        <w:t xml:space="preserve">healthy. </w:t>
      </w:r>
      <w:r>
        <w:rPr>
          <w:spacing w:val="-6"/>
        </w:rPr>
        <w:t xml:space="preserve">However, </w:t>
      </w:r>
      <w:r>
        <w:t xml:space="preserve">be sure to stay at least six feet </w:t>
      </w:r>
      <w:r>
        <w:rPr>
          <w:spacing w:val="-4"/>
        </w:rPr>
        <w:t xml:space="preserve">away </w:t>
      </w:r>
      <w:r>
        <w:t>from others at all times.</w:t>
      </w:r>
    </w:p>
    <w:p w14:paraId="563D36C6" w14:textId="77777777" w:rsidR="003F5B21" w:rsidRDefault="003F5B21" w:rsidP="005B6C73">
      <w:pPr>
        <w:pStyle w:val="BodyText"/>
      </w:pPr>
    </w:p>
    <w:p w14:paraId="056B2F9C" w14:textId="77777777" w:rsidR="003F5B21" w:rsidRDefault="006E5496" w:rsidP="005B6C73">
      <w:pPr>
        <w:pStyle w:val="Heading1"/>
      </w:pPr>
      <w:r>
        <w:t>Can I travel?</w:t>
      </w:r>
    </w:p>
    <w:p w14:paraId="7C0E39CD" w14:textId="77777777" w:rsidR="003F5B21" w:rsidRDefault="006E5496" w:rsidP="005B6C73">
      <w:pPr>
        <w:pStyle w:val="BodyText"/>
      </w:pPr>
      <w:r>
        <w:t>Unless you need to travel for an essential reason</w:t>
      </w:r>
    </w:p>
    <w:p w14:paraId="48CC6E46" w14:textId="77777777" w:rsidR="003F5B21" w:rsidRDefault="006E5496" w:rsidP="005B6C73">
      <w:pPr>
        <w:pStyle w:val="BodyText"/>
      </w:pPr>
      <w:r>
        <w:t>(see above), you should avoid using any form of transportation. If you must travel, be sure to wash your hands thoroughly for at least 20 seconds</w:t>
      </w:r>
    </w:p>
    <w:p w14:paraId="65AF568F" w14:textId="1A7F6686" w:rsidR="003F5B21" w:rsidRDefault="006E5496" w:rsidP="005B6C73">
      <w:pPr>
        <w:pStyle w:val="BodyText"/>
      </w:pPr>
      <w:r>
        <w:t>or use hand sanitizer with at least 60% alcohol immediately before and after your travels.</w:t>
      </w:r>
    </w:p>
    <w:p w14:paraId="248CED76" w14:textId="77777777" w:rsidR="00CA7DBE" w:rsidRDefault="00CA7DBE" w:rsidP="005B6C73">
      <w:pPr>
        <w:pStyle w:val="BodyText"/>
      </w:pPr>
    </w:p>
    <w:p w14:paraId="129891B4" w14:textId="522098C3" w:rsidR="003F5B21" w:rsidRDefault="006E5496" w:rsidP="005B6C73">
      <w:pPr>
        <w:pStyle w:val="Heading1"/>
      </w:pPr>
      <w:r>
        <w:t xml:space="preserve">Where to Go </w:t>
      </w:r>
      <w:r w:rsidR="00791C13">
        <w:t>with</w:t>
      </w:r>
      <w:r>
        <w:t xml:space="preserve"> Questions</w:t>
      </w:r>
    </w:p>
    <w:p w14:paraId="021A737F" w14:textId="77777777" w:rsidR="003F5B21" w:rsidRDefault="006E5496" w:rsidP="005B6C73">
      <w:pPr>
        <w:pStyle w:val="BodyText"/>
      </w:pPr>
      <w:r>
        <w:t>For specific questions regarding your area’s</w:t>
      </w:r>
    </w:p>
    <w:p w14:paraId="4BCD7F17" w14:textId="77777777" w:rsidR="003F5B21" w:rsidRDefault="006E5496" w:rsidP="005B6C73">
      <w:pPr>
        <w:pStyle w:val="BodyText"/>
      </w:pPr>
      <w:r>
        <w:t>shelter-in-place policy, please refer to your local government website and/or helpline. In addition, as the status of the coronavirus pandemic continues to change, we recommend checking the CDC (</w:t>
      </w:r>
      <w:hyperlink r:id="rId8">
        <w:r>
          <w:rPr>
            <w:b/>
          </w:rPr>
          <w:t>www.cdc.gov</w:t>
        </w:r>
      </w:hyperlink>
      <w:r>
        <w:t>) regularly for updates.</w:t>
      </w:r>
    </w:p>
    <w:p w14:paraId="259178CA" w14:textId="77777777" w:rsidR="003F5B21" w:rsidRDefault="003F5B21">
      <w:pPr>
        <w:spacing w:line="211" w:lineRule="auto"/>
        <w:sectPr w:rsidR="003F5B21" w:rsidSect="00CA7DBE">
          <w:type w:val="continuous"/>
          <w:pgSz w:w="12240" w:h="15840"/>
          <w:pgMar w:top="0" w:right="1500" w:bottom="0" w:left="980" w:header="0" w:footer="405" w:gutter="0"/>
          <w:cols w:num="2" w:space="720" w:equalWidth="0">
            <w:col w:w="4661" w:space="418"/>
            <w:col w:w="4681"/>
          </w:cols>
        </w:sectPr>
      </w:pPr>
    </w:p>
    <w:p w14:paraId="58D3A949" w14:textId="77777777" w:rsidR="003F5B21" w:rsidRDefault="003F5B21" w:rsidP="005B6C73">
      <w:pPr>
        <w:pStyle w:val="BodyText"/>
      </w:pPr>
    </w:p>
    <w:p w14:paraId="4B122F6F" w14:textId="22462E86" w:rsidR="003F5B21" w:rsidRDefault="003F5B21" w:rsidP="005B6C73">
      <w:pPr>
        <w:pStyle w:val="BodyText"/>
      </w:pPr>
    </w:p>
    <w:p w14:paraId="79739C59" w14:textId="75E807D3" w:rsidR="005B6C73" w:rsidRDefault="00652FFD" w:rsidP="005B6C73">
      <w:pPr>
        <w:pStyle w:val="BodyText"/>
      </w:pPr>
      <w:r>
        <w:rPr>
          <w:noProof/>
          <w:lang w:bidi="ar-SA"/>
        </w:rPr>
        <w:drawing>
          <wp:anchor distT="0" distB="0" distL="114300" distR="114300" simplePos="0" relativeHeight="251661312" behindDoc="1" locked="0" layoutInCell="1" allowOverlap="1" wp14:anchorId="56E75F65" wp14:editId="61810F8E">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4EA5B7F7" w14:textId="22233A3F" w:rsidR="005B6C73" w:rsidRDefault="005B6C73" w:rsidP="005B6C73">
      <w:pPr>
        <w:pStyle w:val="BodyText"/>
      </w:pPr>
      <w:bookmarkStart w:id="0" w:name="_GoBack"/>
      <w:bookmarkEnd w:id="0"/>
    </w:p>
    <w:p w14:paraId="25A58EA4" w14:textId="1BEDF7F3" w:rsidR="00CA7DBE" w:rsidRDefault="00CA7DBE" w:rsidP="005B6C73">
      <w:pPr>
        <w:pStyle w:val="BodyText"/>
      </w:pPr>
    </w:p>
    <w:p w14:paraId="3EB64890" w14:textId="1D641F69" w:rsidR="00CA7DBE" w:rsidRDefault="00652FFD" w:rsidP="005B6C73">
      <w:pPr>
        <w:pStyle w:val="BodyText"/>
      </w:pPr>
      <w:r>
        <w:rPr>
          <w:noProof/>
          <w:lang w:bidi="ar-SA"/>
        </w:rPr>
        <w:drawing>
          <wp:anchor distT="0" distB="0" distL="114300" distR="114300" simplePos="0" relativeHeight="251662336" behindDoc="1" locked="0" layoutInCell="1" allowOverlap="1" wp14:anchorId="0E502292" wp14:editId="1CF94D82">
            <wp:simplePos x="0" y="0"/>
            <wp:positionH relativeFrom="column">
              <wp:posOffset>5193030</wp:posOffset>
            </wp:positionH>
            <wp:positionV relativeFrom="paragraph">
              <wp:posOffset>18415</wp:posOffset>
            </wp:positionV>
            <wp:extent cx="1253490" cy="630555"/>
            <wp:effectExtent l="0" t="0" r="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p>
    <w:p w14:paraId="1BD0209A" w14:textId="37679FA4" w:rsidR="00CA7DBE" w:rsidRDefault="00CA7DBE" w:rsidP="005B6C73">
      <w:pPr>
        <w:pStyle w:val="BodyText"/>
      </w:pPr>
    </w:p>
    <w:p w14:paraId="0CE7A016" w14:textId="4AE19FC9" w:rsidR="003F5B21" w:rsidRPr="00791C13" w:rsidRDefault="006E5496" w:rsidP="005B6C73">
      <w:pPr>
        <w:pStyle w:val="Heading2"/>
        <w:rPr>
          <w:rStyle w:val="Strong"/>
        </w:rPr>
      </w:pPr>
      <w:r w:rsidRPr="00791C13">
        <w:rPr>
          <w:rStyle w:val="Strong"/>
        </w:rPr>
        <w:t xml:space="preserve">We understand that the shelter-in-place policy is </w:t>
      </w:r>
      <w:r w:rsidR="003363EE">
        <w:rPr>
          <w:rStyle w:val="Strong"/>
        </w:rPr>
        <w:br/>
      </w:r>
      <w:r w:rsidRPr="00791C13">
        <w:rPr>
          <w:rStyle w:val="Strong"/>
        </w:rPr>
        <w:t xml:space="preserve">disruptive. Know that by complying with these measures, </w:t>
      </w:r>
      <w:r w:rsidR="003363EE">
        <w:rPr>
          <w:rStyle w:val="Strong"/>
        </w:rPr>
        <w:br/>
      </w:r>
      <w:r w:rsidRPr="00791C13">
        <w:rPr>
          <w:rStyle w:val="Strong"/>
        </w:rPr>
        <w:t>you are lowering the risk for both yourself and others.</w:t>
      </w:r>
      <w:r w:rsidR="003363EE" w:rsidRPr="003363EE">
        <w:rPr>
          <w:noProof/>
        </w:rPr>
        <w:t xml:space="preserve"> </w:t>
      </w:r>
    </w:p>
    <w:sectPr w:rsidR="003F5B21" w:rsidRPr="00791C13"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38F2" w14:textId="77777777" w:rsidR="00B73A22" w:rsidRDefault="00B73A22" w:rsidP="00CA7DBE">
      <w:r>
        <w:separator/>
      </w:r>
    </w:p>
  </w:endnote>
  <w:endnote w:type="continuationSeparator" w:id="0">
    <w:p w14:paraId="0BE9BC34" w14:textId="77777777" w:rsidR="00B73A22" w:rsidRDefault="00B73A22"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ffair"/>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131" w14:textId="568D8E97" w:rsidR="00CA7DBE" w:rsidRDefault="00CA7DBE">
    <w:pPr>
      <w:pStyle w:val="Footer"/>
    </w:pPr>
    <w:r>
      <w:rPr>
        <w:noProof/>
        <w:lang w:bidi="ar-SA"/>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D5A3" w14:textId="77777777" w:rsidR="00B73A22" w:rsidRDefault="00B73A22" w:rsidP="00CA7DBE">
      <w:r>
        <w:separator/>
      </w:r>
    </w:p>
  </w:footnote>
  <w:footnote w:type="continuationSeparator" w:id="0">
    <w:p w14:paraId="70BC3100" w14:textId="77777777" w:rsidR="00B73A22" w:rsidRDefault="00B73A22"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CA7DBE" w:rsidRDefault="00CA7DBE">
    <w:pPr>
      <w:pStyle w:val="Header"/>
    </w:pPr>
    <w:r>
      <w:rPr>
        <w:noProof/>
        <w:lang w:bidi="ar-SA"/>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21"/>
    <w:rsid w:val="002E2890"/>
    <w:rsid w:val="003363EE"/>
    <w:rsid w:val="003C6A80"/>
    <w:rsid w:val="003F5B21"/>
    <w:rsid w:val="005B6C73"/>
    <w:rsid w:val="00652FFD"/>
    <w:rsid w:val="006E5496"/>
    <w:rsid w:val="00791C13"/>
    <w:rsid w:val="00A61656"/>
    <w:rsid w:val="00B73A22"/>
    <w:rsid w:val="00CA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E00BF"/>
  <w15:docId w15:val="{B699686C-39BC-2E41-B000-F2F34BB3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3</cp:revision>
  <dcterms:created xsi:type="dcterms:W3CDTF">2020-03-20T20:30:00Z</dcterms:created>
  <dcterms:modified xsi:type="dcterms:W3CDTF">2020-03-20T20:30:00Z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